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C1" w:rsidRPr="00A627A3" w:rsidRDefault="005B246B" w:rsidP="005B246B">
      <w:pPr>
        <w:ind w:leftChars="-355" w:left="138" w:rightChars="-380" w:right="-912" w:hangingChars="125" w:hanging="990"/>
        <w:jc w:val="center"/>
        <w:rPr>
          <w:rFonts w:ascii="方正小标宋简体" w:eastAsia="方正小标宋简体" w:hAnsi="Calibri" w:cs="Times New Roman"/>
          <w:color w:val="FF0000"/>
          <w:spacing w:val="-24"/>
          <w:sz w:val="80"/>
          <w:szCs w:val="80"/>
        </w:rPr>
      </w:pPr>
      <w:r w:rsidRPr="005B246B">
        <w:rPr>
          <w:rFonts w:ascii="方正小标宋简体" w:eastAsia="方正小标宋简体" w:hAnsi="Calibri" w:cs="Times New Roman" w:hint="eastAsia"/>
          <w:color w:val="FF0000"/>
          <w:spacing w:val="-24"/>
          <w:sz w:val="80"/>
          <w:szCs w:val="80"/>
        </w:rPr>
        <w:t>锡林郭勒盟</w:t>
      </w:r>
      <w:r w:rsidR="003814C1" w:rsidRPr="00A627A3">
        <w:rPr>
          <w:rFonts w:ascii="方正小标宋简体" w:eastAsia="方正小标宋简体" w:hAnsi="Calibri" w:cs="Times New Roman" w:hint="eastAsia"/>
          <w:color w:val="FF0000"/>
          <w:spacing w:val="-24"/>
          <w:sz w:val="80"/>
          <w:szCs w:val="80"/>
        </w:rPr>
        <w:t>气候预测公报</w:t>
      </w:r>
    </w:p>
    <w:p w:rsidR="003814C1" w:rsidRPr="00DA1D78" w:rsidRDefault="003814C1" w:rsidP="005B246B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 w:rsidRPr="00DA1D78">
        <w:rPr>
          <w:rFonts w:ascii="Times New Roman" w:eastAsia="仿宋_GB2312" w:hAnsi="Times New Roman" w:cs="Times New Roman" w:hint="eastAsia"/>
          <w:b/>
          <w:bCs/>
          <w:sz w:val="32"/>
        </w:rPr>
        <w:t>202</w:t>
      </w:r>
      <w:r w:rsidR="005B246B">
        <w:rPr>
          <w:rFonts w:ascii="Times New Roman" w:eastAsia="仿宋_GB2312" w:hAnsi="Times New Roman" w:cs="Times New Roman" w:hint="eastAsia"/>
          <w:b/>
          <w:bCs/>
          <w:sz w:val="32"/>
        </w:rPr>
        <w:t>2</w:t>
      </w:r>
      <w:r w:rsidRPr="00DA1D78">
        <w:rPr>
          <w:rFonts w:ascii="Times New Roman" w:eastAsia="仿宋_GB2312" w:hAnsi="Times New Roman" w:cs="Times New Roman" w:hint="eastAsia"/>
          <w:b/>
          <w:bCs/>
          <w:sz w:val="32"/>
        </w:rPr>
        <w:t>年月预测第</w:t>
      </w:r>
      <w:r w:rsidR="00593C8F">
        <w:rPr>
          <w:rFonts w:ascii="Times New Roman" w:eastAsia="仿宋_GB2312" w:hAnsi="Times New Roman" w:cs="Times New Roman" w:hint="eastAsia"/>
          <w:b/>
          <w:bCs/>
          <w:sz w:val="32"/>
        </w:rPr>
        <w:t>5</w:t>
      </w:r>
      <w:r w:rsidRPr="00DA1D78">
        <w:rPr>
          <w:rFonts w:ascii="Times New Roman" w:eastAsia="仿宋_GB2312" w:hAnsi="Times New Roman" w:cs="Times New Roman" w:hint="eastAsia"/>
          <w:b/>
          <w:bCs/>
          <w:sz w:val="32"/>
        </w:rPr>
        <w:t>期</w:t>
      </w:r>
    </w:p>
    <w:p w:rsidR="003814C1" w:rsidRPr="00B83E50" w:rsidRDefault="005B246B" w:rsidP="00593C8F">
      <w:pPr>
        <w:spacing w:beforeLines="5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锡林郭勒盟气象局                 </w:t>
      </w:r>
      <w:r w:rsidR="004A13CB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="003814C1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2</w:t>
      </w:r>
      <w:r w:rsidR="003814C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年</w:t>
      </w:r>
      <w:r w:rsidR="00593C8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4</w:t>
      </w:r>
      <w:r w:rsidR="003814C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月</w:t>
      </w:r>
      <w:r w:rsidR="00593C8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30</w:t>
      </w:r>
      <w:r w:rsidR="003814C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日</w:t>
      </w:r>
    </w:p>
    <w:p w:rsidR="003814C1" w:rsidRPr="00DA1D78" w:rsidRDefault="00D90964" w:rsidP="00593C8F">
      <w:pPr>
        <w:spacing w:beforeLines="5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90964">
        <w:rPr>
          <w:rFonts w:ascii="仿宋" w:eastAsia="仿宋" w:hAnsi="仿宋"/>
          <w:noProof/>
          <w:sz w:val="30"/>
          <w:szCs w:val="30"/>
        </w:rPr>
        <w:pict>
          <v:line id="直接连接符 5" o:spid="_x0000_s1026" style="position:absolute;left:0;text-align:left;z-index:-251658752;visibility:visible;mso-position-horizontal-relative:margin;mso-position-vertical-relative:page;mso-width-relative:margin;mso-height-relative:margin" from="-20.6pt,222.9pt" to="435.85pt,222.9pt" strokecolor="red" strokeweight="2.25pt">
            <v:stroke linestyle="thickThin"/>
            <w10:wrap anchorx="margin" anchory="page"/>
          </v:line>
        </w:pict>
      </w:r>
      <w:r w:rsidR="003814C1" w:rsidRPr="00DA1D78">
        <w:rPr>
          <w:rFonts w:ascii="黑体" w:eastAsia="黑体" w:hAnsi="黑体" w:cs="Times New Roman"/>
          <w:b/>
          <w:sz w:val="36"/>
          <w:szCs w:val="36"/>
        </w:rPr>
        <w:t>202</w:t>
      </w:r>
      <w:r w:rsidR="005B246B">
        <w:rPr>
          <w:rFonts w:ascii="黑体" w:eastAsia="黑体" w:hAnsi="黑体" w:cs="Times New Roman"/>
          <w:b/>
          <w:sz w:val="36"/>
          <w:szCs w:val="36"/>
        </w:rPr>
        <w:t>2</w:t>
      </w:r>
      <w:r w:rsidR="003814C1" w:rsidRPr="00DA1D78">
        <w:rPr>
          <w:rFonts w:ascii="黑体" w:eastAsia="黑体" w:hAnsi="黑体" w:cs="Times New Roman" w:hint="eastAsia"/>
          <w:b/>
          <w:sz w:val="36"/>
          <w:szCs w:val="36"/>
        </w:rPr>
        <w:t>年</w:t>
      </w:r>
      <w:r w:rsidR="004C6D05">
        <w:rPr>
          <w:rFonts w:ascii="黑体" w:eastAsia="黑体" w:hAnsi="黑体" w:cs="Times New Roman" w:hint="eastAsia"/>
          <w:b/>
          <w:sz w:val="36"/>
          <w:szCs w:val="36"/>
        </w:rPr>
        <w:t>5</w:t>
      </w:r>
      <w:r w:rsidR="003814C1" w:rsidRPr="00DA1D78">
        <w:rPr>
          <w:rFonts w:ascii="黑体" w:eastAsia="黑体" w:hAnsi="黑体" w:cs="Times New Roman" w:hint="eastAsia"/>
          <w:b/>
          <w:sz w:val="36"/>
          <w:szCs w:val="36"/>
        </w:rPr>
        <w:t>月</w:t>
      </w:r>
      <w:r w:rsidR="006E5723">
        <w:rPr>
          <w:rFonts w:ascii="黑体" w:eastAsia="黑体" w:hAnsi="黑体" w:cs="Times New Roman" w:hint="eastAsia"/>
          <w:b/>
          <w:sz w:val="36"/>
          <w:szCs w:val="36"/>
        </w:rPr>
        <w:t>锡林郭勒盟</w:t>
      </w:r>
      <w:r w:rsidR="003814C1" w:rsidRPr="00DA1D78">
        <w:rPr>
          <w:rFonts w:ascii="黑体" w:eastAsia="黑体" w:hAnsi="黑体" w:cs="Times New Roman" w:hint="eastAsia"/>
          <w:b/>
          <w:sz w:val="36"/>
          <w:szCs w:val="36"/>
        </w:rPr>
        <w:t>气候趋势预测</w:t>
      </w:r>
    </w:p>
    <w:p w:rsidR="00516D15" w:rsidRPr="00516D15" w:rsidRDefault="00516D15" w:rsidP="00593C8F">
      <w:pPr>
        <w:widowControl/>
        <w:adjustRightInd w:val="0"/>
        <w:snapToGrid w:val="0"/>
        <w:spacing w:beforeLines="50" w:afterLines="50"/>
        <w:ind w:firstLineChars="200" w:firstLine="643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516D15">
        <w:rPr>
          <w:rFonts w:ascii="宋体" w:eastAsia="宋体" w:hAnsi="宋体" w:cs="Times New Roman" w:hint="eastAsia"/>
          <w:b/>
          <w:bCs/>
          <w:sz w:val="32"/>
          <w:szCs w:val="32"/>
        </w:rPr>
        <w:t>一、</w:t>
      </w:r>
      <w:r w:rsidRPr="00516D15">
        <w:rPr>
          <w:rFonts w:ascii="宋体" w:eastAsia="宋体" w:hAnsi="宋体" w:cs="Times New Roman"/>
          <w:b/>
          <w:bCs/>
          <w:sz w:val="32"/>
          <w:szCs w:val="32"/>
        </w:rPr>
        <w:t>降水量趋势</w:t>
      </w:r>
      <w:bookmarkStart w:id="0" w:name="_GoBack"/>
      <w:bookmarkEnd w:id="0"/>
    </w:p>
    <w:p w:rsidR="002F2878" w:rsidRPr="002F2878" w:rsidRDefault="002F2878" w:rsidP="002F2878">
      <w:pPr>
        <w:spacing w:line="50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预计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东北部地区降水量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较常年略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多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0～</w:t>
      </w:r>
      <w:bookmarkStart w:id="1" w:name="_Hlk526084376"/>
      <w:bookmarkStart w:id="2" w:name="_Hlk526084396"/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20%</w:t>
      </w:r>
      <w:bookmarkEnd w:id="1"/>
      <w:bookmarkEnd w:id="2"/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，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其余地区降水量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较常年略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少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0～20%（图1，附表1）。</w:t>
      </w:r>
    </w:p>
    <w:p w:rsidR="00516D15" w:rsidRPr="00516D15" w:rsidRDefault="00516D15" w:rsidP="00593C8F">
      <w:pPr>
        <w:widowControl/>
        <w:adjustRightInd w:val="0"/>
        <w:snapToGrid w:val="0"/>
        <w:spacing w:beforeLines="50" w:afterLines="50"/>
        <w:ind w:firstLineChars="200" w:firstLine="643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516D15">
        <w:rPr>
          <w:rFonts w:ascii="宋体" w:eastAsia="宋体" w:hAnsi="宋体" w:cs="Times New Roman" w:hint="eastAsia"/>
          <w:b/>
          <w:bCs/>
          <w:sz w:val="32"/>
          <w:szCs w:val="32"/>
        </w:rPr>
        <w:t>二、</w:t>
      </w:r>
      <w:r w:rsidRPr="00516D15">
        <w:rPr>
          <w:rFonts w:ascii="宋体" w:eastAsia="宋体" w:hAnsi="宋体" w:cs="Times New Roman"/>
          <w:b/>
          <w:bCs/>
          <w:sz w:val="32"/>
          <w:szCs w:val="32"/>
        </w:rPr>
        <w:t>平均气温趋势</w:t>
      </w:r>
    </w:p>
    <w:p w:rsidR="002F2878" w:rsidRPr="002F2878" w:rsidRDefault="002F2878" w:rsidP="002F2878">
      <w:pPr>
        <w:spacing w:line="50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预计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北部地区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平均气温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较常年略低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0～1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，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南部地区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平均气温较常年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略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高0～1℃（图2，附表1）。</w:t>
      </w:r>
    </w:p>
    <w:p w:rsidR="002F2878" w:rsidRDefault="002F2878" w:rsidP="002F2878">
      <w:pPr>
        <w:jc w:val="center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2293327" cy="2082953"/>
            <wp:effectExtent l="19050" t="0" r="0" b="0"/>
            <wp:docPr id="4" name="图片 1" descr="降水预测 -2022年5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降水预测 -2022年5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56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2584938" cy="2082754"/>
            <wp:effectExtent l="19050" t="0" r="5862" b="0"/>
            <wp:docPr id="3" name="图片 2" descr="气温预测 -2022年5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气温预测 -2022年5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71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78" w:rsidRPr="00AF1E4F" w:rsidRDefault="002F2878" w:rsidP="002F2878">
      <w:pPr>
        <w:jc w:val="center"/>
        <w:rPr>
          <w:szCs w:val="21"/>
        </w:rPr>
      </w:pPr>
      <w:r w:rsidRPr="00AF1E4F">
        <w:rPr>
          <w:szCs w:val="21"/>
        </w:rPr>
        <w:t>图</w:t>
      </w:r>
      <w:r w:rsidRPr="00AF1E4F">
        <w:rPr>
          <w:szCs w:val="21"/>
        </w:rPr>
        <w:t>1  5</w:t>
      </w:r>
      <w:r w:rsidRPr="00AF1E4F">
        <w:rPr>
          <w:szCs w:val="21"/>
        </w:rPr>
        <w:t>月降水距平百分率预报</w:t>
      </w:r>
      <w:r w:rsidRPr="00AF1E4F">
        <w:rPr>
          <w:szCs w:val="21"/>
        </w:rPr>
        <w:t xml:space="preserve">       </w:t>
      </w:r>
      <w:r>
        <w:rPr>
          <w:szCs w:val="21"/>
        </w:rPr>
        <w:t xml:space="preserve">  </w:t>
      </w:r>
      <w:r w:rsidRPr="00AF1E4F">
        <w:rPr>
          <w:szCs w:val="21"/>
        </w:rPr>
        <w:t>图</w:t>
      </w:r>
      <w:r w:rsidRPr="00AF1E4F">
        <w:rPr>
          <w:szCs w:val="21"/>
        </w:rPr>
        <w:t>2  5</w:t>
      </w:r>
      <w:r w:rsidRPr="00AF1E4F">
        <w:rPr>
          <w:szCs w:val="21"/>
        </w:rPr>
        <w:t>月气温距平预报</w:t>
      </w:r>
    </w:p>
    <w:p w:rsidR="003814C1" w:rsidRPr="00064908" w:rsidRDefault="003814C1" w:rsidP="00593C8F">
      <w:pPr>
        <w:widowControl/>
        <w:adjustRightInd w:val="0"/>
        <w:snapToGrid w:val="0"/>
        <w:spacing w:beforeLines="50" w:afterLines="50"/>
        <w:ind w:firstLineChars="200" w:firstLine="643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064908">
        <w:rPr>
          <w:rFonts w:ascii="宋体" w:eastAsia="宋体" w:hAnsi="宋体" w:cs="Times New Roman" w:hint="eastAsia"/>
          <w:b/>
          <w:bCs/>
          <w:sz w:val="32"/>
          <w:szCs w:val="32"/>
        </w:rPr>
        <w:t>三、重点关注</w:t>
      </w:r>
    </w:p>
    <w:p w:rsidR="002F2878" w:rsidRPr="002F2878" w:rsidRDefault="002F2878" w:rsidP="002F2878">
      <w:pPr>
        <w:widowControl/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根据以上气候预测，5月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大部地区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降水少</w:t>
      </w:r>
      <w:r w:rsidRPr="002F2878">
        <w:rPr>
          <w:rFonts w:ascii="仿宋_GB2312" w:eastAsia="仿宋_GB2312" w:hAnsi="仿宋_GB2312" w:cs="仿宋_GB2312" w:hint="eastAsia"/>
          <w:kern w:val="0"/>
          <w:sz w:val="30"/>
          <w:szCs w:val="30"/>
        </w:rPr>
        <w:t>,将</w:t>
      </w:r>
      <w:r w:rsidRPr="002F2878">
        <w:rPr>
          <w:rFonts w:ascii="仿宋_GB2312" w:eastAsia="仿宋_GB2312" w:hAnsi="仿宋_GB2312" w:cs="仿宋_GB2312"/>
          <w:kern w:val="0"/>
          <w:sz w:val="30"/>
          <w:szCs w:val="30"/>
        </w:rPr>
        <w:t>出现气象干旱。5月份是草原火灾的多发季节，希望各有关部门提前做好预防草原火灾准备工作。</w:t>
      </w:r>
    </w:p>
    <w:p w:rsidR="00313D4B" w:rsidRPr="002F2878" w:rsidRDefault="00313D4B" w:rsidP="005B54F4">
      <w:pPr>
        <w:widowControl/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5B54F4" w:rsidRPr="00313D4B" w:rsidRDefault="005B54F4" w:rsidP="005B54F4">
      <w:pPr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 w:rsidRPr="00313D4B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lastRenderedPageBreak/>
        <w:t>附表1   2022年</w:t>
      </w:r>
      <w:r w:rsidR="002F2878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5</w:t>
      </w:r>
      <w:r w:rsidRPr="00313D4B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月降水量、平均气温预报值</w:t>
      </w:r>
    </w:p>
    <w:tbl>
      <w:tblPr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6"/>
        <w:gridCol w:w="990"/>
        <w:gridCol w:w="1418"/>
        <w:gridCol w:w="1143"/>
        <w:gridCol w:w="1275"/>
        <w:gridCol w:w="1560"/>
        <w:gridCol w:w="1417"/>
      </w:tblGrid>
      <w:tr w:rsidR="002F2878" w:rsidRPr="00AF1E4F" w:rsidTr="00E36D63">
        <w:trPr>
          <w:trHeight w:val="676"/>
        </w:trPr>
        <w:tc>
          <w:tcPr>
            <w:tcW w:w="1386" w:type="dxa"/>
            <w:vMerge w:val="restart"/>
          </w:tcPr>
          <w:p w:rsidR="002F2878" w:rsidRPr="00AF1E4F" w:rsidRDefault="002F2878" w:rsidP="00E36D63">
            <w:r w:rsidRPr="00AF1E4F">
              <w:rPr>
                <w:sz w:val="20"/>
                <w:lang w:val="en-US" w:eastAsia="zh-CN"/>
              </w:rPr>
              <w:pict>
                <v:line id="_x0000_s1030" style="position:absolute;left:0;text-align:left;z-index:251661312" from="12.95pt,-.55pt" to="63.95pt,64.25pt" strokeweight=".25pt"/>
              </w:pict>
            </w:r>
            <w:r w:rsidRPr="00AF1E4F">
              <w:t xml:space="preserve">     </w:t>
            </w:r>
            <w:r w:rsidRPr="00AF1E4F">
              <w:t>要素</w:t>
            </w:r>
          </w:p>
          <w:p w:rsidR="002F2878" w:rsidRPr="00AF1E4F" w:rsidRDefault="002F2878" w:rsidP="00E36D63">
            <w:r w:rsidRPr="00AF1E4F">
              <w:rPr>
                <w:lang w:val="en-US" w:eastAsia="zh-CN"/>
              </w:rPr>
              <w:pict>
                <v:line id="_x0000_s1029" style="position:absolute;left:0;text-align:left;z-index:251660288" from="-5.05pt,9.65pt" to="63.95pt,48.65pt" strokeweight=".25pt"/>
              </w:pict>
            </w:r>
            <w:r w:rsidRPr="00AF1E4F">
              <w:t xml:space="preserve"> </w:t>
            </w:r>
            <w:r w:rsidRPr="00AF1E4F">
              <w:t>量值</w:t>
            </w:r>
          </w:p>
          <w:p w:rsidR="002F2878" w:rsidRPr="00AF1E4F" w:rsidRDefault="002F2878" w:rsidP="00E36D63">
            <w:pPr>
              <w:ind w:firstLine="600"/>
            </w:pPr>
          </w:p>
          <w:p w:rsidR="002F2878" w:rsidRPr="00AF1E4F" w:rsidRDefault="002F2878" w:rsidP="00E36D63">
            <w:r w:rsidRPr="00AF1E4F">
              <w:t>旗县</w:t>
            </w:r>
          </w:p>
        </w:tc>
        <w:tc>
          <w:tcPr>
            <w:tcW w:w="3551" w:type="dxa"/>
            <w:gridSpan w:val="3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降</w:t>
            </w:r>
            <w:r w:rsidRPr="00AF1E4F">
              <w:t xml:space="preserve">  </w:t>
            </w:r>
            <w:r w:rsidRPr="00AF1E4F">
              <w:t>水</w:t>
            </w:r>
            <w:r w:rsidRPr="00AF1E4F">
              <w:t xml:space="preserve">  </w:t>
            </w:r>
            <w:r w:rsidRPr="00AF1E4F">
              <w:t>量</w:t>
            </w:r>
          </w:p>
        </w:tc>
        <w:tc>
          <w:tcPr>
            <w:tcW w:w="4252" w:type="dxa"/>
            <w:gridSpan w:val="3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平</w:t>
            </w:r>
            <w:r w:rsidRPr="00AF1E4F">
              <w:t xml:space="preserve"> </w:t>
            </w:r>
            <w:r w:rsidRPr="00AF1E4F">
              <w:t>均</w:t>
            </w:r>
            <w:r w:rsidRPr="00AF1E4F">
              <w:t xml:space="preserve"> </w:t>
            </w:r>
            <w:r w:rsidRPr="00AF1E4F">
              <w:t>气</w:t>
            </w:r>
            <w:r w:rsidRPr="00AF1E4F">
              <w:t xml:space="preserve"> </w:t>
            </w:r>
            <w:r w:rsidRPr="00AF1E4F">
              <w:t>温</w:t>
            </w:r>
          </w:p>
        </w:tc>
      </w:tr>
      <w:tr w:rsidR="002F2878" w:rsidRPr="00AF1E4F" w:rsidTr="00E36D63">
        <w:trPr>
          <w:trHeight w:val="528"/>
        </w:trPr>
        <w:tc>
          <w:tcPr>
            <w:tcW w:w="1386" w:type="dxa"/>
            <w:vMerge/>
          </w:tcPr>
          <w:p w:rsidR="002F2878" w:rsidRPr="00AF1E4F" w:rsidRDefault="002F2878" w:rsidP="00E36D63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平均值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毫</w:t>
            </w:r>
            <w:r w:rsidRPr="00AF1E4F">
              <w:t xml:space="preserve">  </w:t>
            </w:r>
            <w:r w:rsidRPr="00AF1E4F">
              <w:t>米</w:t>
            </w:r>
          </w:p>
        </w:tc>
        <w:tc>
          <w:tcPr>
            <w:tcW w:w="1143" w:type="dxa"/>
            <w:vAlign w:val="center"/>
          </w:tcPr>
          <w:p w:rsidR="002F2878" w:rsidRPr="00AF1E4F" w:rsidRDefault="002F2878" w:rsidP="00E36D63">
            <w:pPr>
              <w:ind w:firstLineChars="50" w:firstLine="120"/>
              <w:jc w:val="center"/>
            </w:pPr>
            <w:r w:rsidRPr="00AF1E4F">
              <w:t>距</w:t>
            </w:r>
            <w:r w:rsidRPr="00AF1E4F">
              <w:t xml:space="preserve">  </w:t>
            </w:r>
            <w:r w:rsidRPr="00AF1E4F">
              <w:t>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平均值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摄氏度</w:t>
            </w:r>
          </w:p>
        </w:tc>
        <w:tc>
          <w:tcPr>
            <w:tcW w:w="1417" w:type="dxa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距</w:t>
            </w:r>
            <w:r w:rsidRPr="00AF1E4F">
              <w:t xml:space="preserve">  </w:t>
            </w:r>
            <w:r w:rsidRPr="00AF1E4F">
              <w:t>平</w:t>
            </w:r>
          </w:p>
        </w:tc>
      </w:tr>
      <w:tr w:rsidR="002F2878" w:rsidRPr="00AF1E4F" w:rsidTr="00E36D63">
        <w:trPr>
          <w:trHeight w:val="381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乌拉盖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28.0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28.0</w:t>
            </w:r>
            <w:r w:rsidRPr="00AF1E4F">
              <w:t>—</w:t>
            </w:r>
            <w:r>
              <w:t>33.6</w:t>
            </w:r>
          </w:p>
        </w:tc>
        <w:tc>
          <w:tcPr>
            <w:tcW w:w="1143" w:type="dxa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略</w:t>
            </w:r>
            <w:r>
              <w:rPr>
                <w:rFonts w:hint="eastAsia"/>
              </w:rPr>
              <w:t>多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11.7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10.7</w:t>
            </w:r>
            <w:r w:rsidRPr="00AF1E4F">
              <w:t>—</w:t>
            </w:r>
            <w:r>
              <w:t>11.7</w:t>
            </w:r>
          </w:p>
        </w:tc>
        <w:tc>
          <w:tcPr>
            <w:tcW w:w="1417" w:type="dxa"/>
            <w:vAlign w:val="center"/>
          </w:tcPr>
          <w:p w:rsidR="002F2878" w:rsidRPr="00AF1E4F" w:rsidRDefault="002F2878" w:rsidP="00E36D63">
            <w:pPr>
              <w:jc w:val="center"/>
            </w:pPr>
            <w:r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381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东乌珠穆沁旗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20.0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20.0</w:t>
            </w:r>
            <w:r w:rsidRPr="00AF1E4F">
              <w:t>—</w:t>
            </w:r>
            <w:r>
              <w:t>24.0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71736D">
              <w:t>略</w:t>
            </w:r>
            <w:r w:rsidRPr="0071736D">
              <w:rPr>
                <w:rFonts w:hint="eastAsia"/>
              </w:rPr>
              <w:t>多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13.3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12.3</w:t>
            </w:r>
            <w:r w:rsidRPr="00AF1E4F">
              <w:t>—</w:t>
            </w:r>
            <w:r>
              <w:t>13.3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EB385C"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401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西乌珠穆沁旗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34.4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34.4</w:t>
            </w:r>
            <w:r w:rsidRPr="00AF1E4F">
              <w:t>—</w:t>
            </w:r>
            <w:r>
              <w:t>41.3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71736D">
              <w:t>略</w:t>
            </w:r>
            <w:r w:rsidRPr="0071736D">
              <w:rPr>
                <w:rFonts w:hint="eastAsia"/>
              </w:rPr>
              <w:t>多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11.4</w:t>
            </w:r>
            <w:r w:rsidRPr="00AF1E4F">
              <w:t>—</w:t>
            </w:r>
            <w:r>
              <w:t>12.4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EB385C"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420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锡林浩特市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27.6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22.1</w:t>
            </w:r>
            <w:r w:rsidRPr="00AF1E4F">
              <w:t>—</w:t>
            </w:r>
            <w:r>
              <w:t>27.6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AF1E4F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13.8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12.8</w:t>
            </w:r>
            <w:r w:rsidRPr="00AF1E4F">
              <w:t>—</w:t>
            </w:r>
            <w:r>
              <w:t>13.8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EB385C"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407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阿巴嘎旗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22.3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17.8</w:t>
            </w:r>
            <w:r w:rsidRPr="00AF1E4F">
              <w:t>—</w:t>
            </w:r>
            <w:r>
              <w:t>22.3</w:t>
            </w:r>
          </w:p>
        </w:tc>
        <w:tc>
          <w:tcPr>
            <w:tcW w:w="1143" w:type="dxa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13.2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12.2</w:t>
            </w:r>
            <w:r w:rsidRPr="00AF1E4F">
              <w:t>—</w:t>
            </w:r>
            <w:r>
              <w:t>13.2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EB385C"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433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苏尼特左旗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17.5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14.0</w:t>
            </w:r>
            <w:r w:rsidRPr="00AF1E4F">
              <w:t>—</w:t>
            </w:r>
            <w:r>
              <w:t>17.5</w:t>
            </w:r>
          </w:p>
        </w:tc>
        <w:tc>
          <w:tcPr>
            <w:tcW w:w="1143" w:type="dxa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14.6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13.6</w:t>
            </w:r>
            <w:r w:rsidRPr="00AF1E4F">
              <w:t>—</w:t>
            </w:r>
            <w:r>
              <w:t>14.6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1D4E9A"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411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widowControl/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二连浩特市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10.2</w:t>
            </w:r>
            <w:r w:rsidRPr="00AF1E4F">
              <w:t>—</w:t>
            </w:r>
            <w:r>
              <w:t>12.7</w:t>
            </w:r>
          </w:p>
        </w:tc>
        <w:tc>
          <w:tcPr>
            <w:tcW w:w="1143" w:type="dxa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15.6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14.6</w:t>
            </w:r>
            <w:r w:rsidRPr="00AF1E4F">
              <w:t>—</w:t>
            </w:r>
            <w:r>
              <w:t>15.6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1D4E9A"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416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widowControl/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苏尼特右旗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17.6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14.1</w:t>
            </w:r>
            <w:r w:rsidRPr="00AF1E4F">
              <w:t>—</w:t>
            </w:r>
            <w:r>
              <w:t>17.6</w:t>
            </w:r>
          </w:p>
        </w:tc>
        <w:tc>
          <w:tcPr>
            <w:tcW w:w="1143" w:type="dxa"/>
            <w:vAlign w:val="center"/>
          </w:tcPr>
          <w:p w:rsidR="002F2878" w:rsidRPr="00AF1E4F" w:rsidRDefault="002F2878" w:rsidP="00E36D63">
            <w:pPr>
              <w:jc w:val="center"/>
            </w:pPr>
            <w:r w:rsidRPr="00AF1E4F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15.5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14.5</w:t>
            </w:r>
            <w:r w:rsidRPr="00AF1E4F">
              <w:t>—</w:t>
            </w:r>
            <w:r>
              <w:t>15.5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1D4E9A">
              <w:rPr>
                <w:rFonts w:hint="eastAsia"/>
              </w:rPr>
              <w:t>略低</w:t>
            </w:r>
          </w:p>
        </w:tc>
      </w:tr>
      <w:tr w:rsidR="002F2878" w:rsidRPr="00AF1E4F" w:rsidTr="00E36D63">
        <w:trPr>
          <w:trHeight w:val="423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widowControl/>
              <w:jc w:val="left"/>
              <w:rPr>
                <w:sz w:val="18"/>
                <w:szCs w:val="18"/>
              </w:rPr>
            </w:pPr>
            <w:proofErr w:type="gramStart"/>
            <w:r w:rsidRPr="00AF1E4F">
              <w:rPr>
                <w:sz w:val="18"/>
                <w:szCs w:val="18"/>
              </w:rPr>
              <w:t>镶</w:t>
            </w:r>
            <w:proofErr w:type="gramEnd"/>
            <w:r w:rsidRPr="00AF1E4F">
              <w:rPr>
                <w:sz w:val="18"/>
                <w:szCs w:val="18"/>
              </w:rPr>
              <w:t>黄旗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26.1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20.1</w:t>
            </w:r>
            <w:r w:rsidRPr="00AF1E4F">
              <w:t>—</w:t>
            </w:r>
            <w:r>
              <w:t>26.1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7833F3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13.6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13.6</w:t>
            </w:r>
            <w:r w:rsidRPr="00AF1E4F">
              <w:t>—</w:t>
            </w:r>
            <w:r>
              <w:t>14.6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DD6796">
              <w:rPr>
                <w:rFonts w:hint="eastAsia"/>
              </w:rPr>
              <w:t>略高</w:t>
            </w:r>
          </w:p>
        </w:tc>
      </w:tr>
      <w:tr w:rsidR="002F2878" w:rsidRPr="00AF1E4F" w:rsidTr="00E36D63">
        <w:trPr>
          <w:trHeight w:val="415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widowControl/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正镶白旗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32.2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25.8</w:t>
            </w:r>
            <w:r w:rsidRPr="00AF1E4F">
              <w:t>—</w:t>
            </w:r>
            <w:r>
              <w:t>32.2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7833F3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12.6</w:t>
            </w:r>
            <w:r w:rsidRPr="00AF1E4F">
              <w:t>—</w:t>
            </w:r>
            <w:r>
              <w:t>13.6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DD6796">
              <w:rPr>
                <w:rFonts w:hint="eastAsia"/>
              </w:rPr>
              <w:t>略高</w:t>
            </w:r>
          </w:p>
        </w:tc>
      </w:tr>
      <w:tr w:rsidR="002F2878" w:rsidRPr="00AF1E4F" w:rsidTr="00E36D63">
        <w:trPr>
          <w:trHeight w:val="407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widowControl/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太仆寺旗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39.2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31.4</w:t>
            </w:r>
            <w:r w:rsidRPr="00AF1E4F">
              <w:t>—</w:t>
            </w:r>
            <w:r>
              <w:t>39.2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7833F3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11.8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11.8</w:t>
            </w:r>
            <w:r w:rsidRPr="00AF1E4F">
              <w:t>—</w:t>
            </w:r>
            <w:r>
              <w:t>12.8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DD6796">
              <w:rPr>
                <w:rFonts w:hint="eastAsia"/>
              </w:rPr>
              <w:t>略高</w:t>
            </w:r>
          </w:p>
        </w:tc>
      </w:tr>
      <w:tr w:rsidR="002F2878" w:rsidRPr="00AF1E4F" w:rsidTr="00E36D63">
        <w:trPr>
          <w:trHeight w:val="426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widowControl/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正蓝旗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36.7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29.4</w:t>
            </w:r>
            <w:r w:rsidRPr="00AF1E4F">
              <w:t>—</w:t>
            </w:r>
            <w:r>
              <w:t>36.7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7833F3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12.4</w:t>
            </w:r>
            <w:r w:rsidRPr="00AF1E4F">
              <w:t>—</w:t>
            </w:r>
            <w:r>
              <w:t>13.4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DD6796">
              <w:rPr>
                <w:rFonts w:hint="eastAsia"/>
              </w:rPr>
              <w:t>略高</w:t>
            </w:r>
          </w:p>
        </w:tc>
      </w:tr>
      <w:tr w:rsidR="002F2878" w:rsidRPr="00AF1E4F" w:rsidTr="00E36D63">
        <w:trPr>
          <w:trHeight w:val="404"/>
        </w:trPr>
        <w:tc>
          <w:tcPr>
            <w:tcW w:w="1386" w:type="dxa"/>
            <w:vAlign w:val="center"/>
          </w:tcPr>
          <w:p w:rsidR="002F2878" w:rsidRPr="00AF1E4F" w:rsidRDefault="002F2878" w:rsidP="00E36D63">
            <w:pPr>
              <w:widowControl/>
              <w:jc w:val="left"/>
              <w:rPr>
                <w:sz w:val="18"/>
                <w:szCs w:val="18"/>
              </w:rPr>
            </w:pPr>
            <w:r w:rsidRPr="00AF1E4F">
              <w:rPr>
                <w:sz w:val="18"/>
                <w:szCs w:val="18"/>
              </w:rPr>
              <w:t>多伦县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33.8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27.0</w:t>
            </w:r>
            <w:r w:rsidRPr="00AF1E4F">
              <w:t>—</w:t>
            </w:r>
            <w:r>
              <w:t>33.8</w:t>
            </w:r>
          </w:p>
        </w:tc>
        <w:tc>
          <w:tcPr>
            <w:tcW w:w="1143" w:type="dxa"/>
            <w:vAlign w:val="center"/>
          </w:tcPr>
          <w:p w:rsidR="002F2878" w:rsidRDefault="002F2878" w:rsidP="00E36D63">
            <w:pPr>
              <w:jc w:val="center"/>
            </w:pPr>
            <w:r w:rsidRPr="007833F3">
              <w:t>略少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F2878" w:rsidRPr="00AF1E4F" w:rsidRDefault="002F2878" w:rsidP="00E36D63">
            <w:pPr>
              <w:jc w:val="center"/>
            </w:pPr>
            <w:r>
              <w:t>12.6</w:t>
            </w:r>
            <w:r w:rsidRPr="00AF1E4F">
              <w:t>—</w:t>
            </w:r>
            <w:r>
              <w:t>13.6</w:t>
            </w:r>
          </w:p>
        </w:tc>
        <w:tc>
          <w:tcPr>
            <w:tcW w:w="1417" w:type="dxa"/>
            <w:vAlign w:val="center"/>
          </w:tcPr>
          <w:p w:rsidR="002F2878" w:rsidRDefault="002F2878" w:rsidP="00E36D63">
            <w:pPr>
              <w:jc w:val="center"/>
            </w:pPr>
            <w:r w:rsidRPr="00DD6796">
              <w:rPr>
                <w:rFonts w:hint="eastAsia"/>
              </w:rPr>
              <w:t>略高</w:t>
            </w:r>
          </w:p>
        </w:tc>
      </w:tr>
    </w:tbl>
    <w:p w:rsidR="005B54F4" w:rsidRPr="009200B6" w:rsidRDefault="005B54F4" w:rsidP="005B54F4"/>
    <w:p w:rsidR="00BA09F0" w:rsidRDefault="00BA09F0"/>
    <w:sectPr w:rsidR="00BA09F0" w:rsidSect="0043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4C1"/>
    <w:rsid w:val="000736A0"/>
    <w:rsid w:val="002F2878"/>
    <w:rsid w:val="00313D4B"/>
    <w:rsid w:val="003814C1"/>
    <w:rsid w:val="004329F8"/>
    <w:rsid w:val="00441C1B"/>
    <w:rsid w:val="004902DE"/>
    <w:rsid w:val="004A13CB"/>
    <w:rsid w:val="004C6D05"/>
    <w:rsid w:val="00516D15"/>
    <w:rsid w:val="00593C8F"/>
    <w:rsid w:val="005B246B"/>
    <w:rsid w:val="005B54F4"/>
    <w:rsid w:val="00641B04"/>
    <w:rsid w:val="006E5723"/>
    <w:rsid w:val="00A51684"/>
    <w:rsid w:val="00A6134D"/>
    <w:rsid w:val="00B15F63"/>
    <w:rsid w:val="00BA09F0"/>
    <w:rsid w:val="00D90964"/>
    <w:rsid w:val="00DC7306"/>
    <w:rsid w:val="00E53830"/>
    <w:rsid w:val="00EB6D1A"/>
    <w:rsid w:val="00F8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C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16D15"/>
    <w:pPr>
      <w:spacing w:line="500" w:lineRule="exact"/>
      <w:ind w:firstLine="525"/>
    </w:pPr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rsid w:val="00516D15"/>
    <w:rPr>
      <w:rFonts w:ascii="Times New Roman" w:eastAsia="宋体" w:hAnsi="Times New Roman" w:cs="Times New Roman"/>
      <w:sz w:val="30"/>
      <w:szCs w:val="20"/>
    </w:rPr>
  </w:style>
  <w:style w:type="paragraph" w:styleId="a4">
    <w:name w:val="Normal (Web)"/>
    <w:basedOn w:val="a"/>
    <w:uiPriority w:val="99"/>
    <w:unhideWhenUsed/>
    <w:rsid w:val="00A51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yp</cp:lastModifiedBy>
  <cp:revision>6</cp:revision>
  <dcterms:created xsi:type="dcterms:W3CDTF">2022-05-11T07:35:00Z</dcterms:created>
  <dcterms:modified xsi:type="dcterms:W3CDTF">2022-05-11T07:37:00Z</dcterms:modified>
</cp:coreProperties>
</file>